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DA5" w:rsidRPr="003C770E" w:rsidRDefault="00B54DA5" w:rsidP="003C770E">
      <w:pPr>
        <w:spacing w:line="480" w:lineRule="auto"/>
        <w:rPr>
          <w:rFonts w:ascii="Times New Roman" w:hAnsi="Times New Roman" w:cs="Times New Roman"/>
          <w:sz w:val="24"/>
          <w:szCs w:val="24"/>
        </w:rPr>
      </w:pPr>
    </w:p>
    <w:p w:rsidR="00B54DA5" w:rsidRPr="003C770E" w:rsidRDefault="00B54DA5" w:rsidP="003C770E">
      <w:pPr>
        <w:spacing w:line="480" w:lineRule="auto"/>
        <w:rPr>
          <w:rFonts w:ascii="Times New Roman" w:hAnsi="Times New Roman" w:cs="Times New Roman"/>
          <w:sz w:val="24"/>
          <w:szCs w:val="24"/>
        </w:rPr>
      </w:pPr>
      <w:r w:rsidRPr="003C770E">
        <w:rPr>
          <w:rFonts w:ascii="Times New Roman" w:hAnsi="Times New Roman" w:cs="Times New Roman"/>
          <w:sz w:val="24"/>
          <w:szCs w:val="24"/>
        </w:rPr>
        <w:t>Name of the student</w:t>
      </w:r>
    </w:p>
    <w:p w:rsidR="00B54DA5" w:rsidRPr="003C770E" w:rsidRDefault="00B54DA5" w:rsidP="003C770E">
      <w:pPr>
        <w:spacing w:line="480" w:lineRule="auto"/>
        <w:rPr>
          <w:rFonts w:ascii="Times New Roman" w:hAnsi="Times New Roman" w:cs="Times New Roman"/>
          <w:sz w:val="24"/>
          <w:szCs w:val="24"/>
        </w:rPr>
      </w:pPr>
      <w:r w:rsidRPr="003C770E">
        <w:rPr>
          <w:rFonts w:ascii="Times New Roman" w:hAnsi="Times New Roman" w:cs="Times New Roman"/>
          <w:sz w:val="24"/>
          <w:szCs w:val="24"/>
        </w:rPr>
        <w:t>Name of the instructor</w:t>
      </w:r>
    </w:p>
    <w:p w:rsidR="00B54DA5" w:rsidRPr="003C770E" w:rsidRDefault="00B54DA5" w:rsidP="003C770E">
      <w:pPr>
        <w:spacing w:line="480" w:lineRule="auto"/>
        <w:rPr>
          <w:rFonts w:ascii="Times New Roman" w:hAnsi="Times New Roman" w:cs="Times New Roman"/>
          <w:sz w:val="24"/>
          <w:szCs w:val="24"/>
        </w:rPr>
      </w:pPr>
      <w:r w:rsidRPr="003C770E">
        <w:rPr>
          <w:rFonts w:ascii="Times New Roman" w:hAnsi="Times New Roman" w:cs="Times New Roman"/>
          <w:sz w:val="24"/>
          <w:szCs w:val="24"/>
        </w:rPr>
        <w:t>Course name</w:t>
      </w:r>
    </w:p>
    <w:p w:rsidR="00B54DA5" w:rsidRPr="003C770E" w:rsidRDefault="00B54DA5" w:rsidP="003C770E">
      <w:pPr>
        <w:spacing w:line="480" w:lineRule="auto"/>
        <w:rPr>
          <w:rFonts w:ascii="Times New Roman" w:hAnsi="Times New Roman" w:cs="Times New Roman"/>
          <w:sz w:val="24"/>
          <w:szCs w:val="24"/>
        </w:rPr>
      </w:pPr>
      <w:r w:rsidRPr="003C770E">
        <w:rPr>
          <w:rFonts w:ascii="Times New Roman" w:hAnsi="Times New Roman" w:cs="Times New Roman"/>
          <w:sz w:val="24"/>
          <w:szCs w:val="24"/>
        </w:rPr>
        <w:t xml:space="preserve">Date </w:t>
      </w:r>
    </w:p>
    <w:p w:rsidR="0031514E" w:rsidRPr="0068426E" w:rsidRDefault="009B3644" w:rsidP="003C770E">
      <w:pPr>
        <w:spacing w:line="480" w:lineRule="auto"/>
        <w:jc w:val="center"/>
        <w:rPr>
          <w:rFonts w:ascii="Times New Roman" w:hAnsi="Times New Roman" w:cs="Times New Roman"/>
          <w:b/>
          <w:sz w:val="24"/>
          <w:szCs w:val="24"/>
        </w:rPr>
      </w:pPr>
      <w:r w:rsidRPr="0068426E">
        <w:rPr>
          <w:rFonts w:ascii="Times New Roman" w:hAnsi="Times New Roman" w:cs="Times New Roman"/>
          <w:b/>
          <w:sz w:val="24"/>
          <w:szCs w:val="24"/>
        </w:rPr>
        <w:t>Economic Factors</w:t>
      </w:r>
      <w:r w:rsidR="00B54DA5" w:rsidRPr="0068426E">
        <w:rPr>
          <w:rFonts w:ascii="Times New Roman" w:hAnsi="Times New Roman" w:cs="Times New Roman"/>
          <w:b/>
          <w:sz w:val="24"/>
          <w:szCs w:val="24"/>
        </w:rPr>
        <w:t xml:space="preserve"> of Samsung Company </w:t>
      </w:r>
    </w:p>
    <w:p w:rsidR="00E133EC" w:rsidRPr="003C770E" w:rsidRDefault="00BF1EFF" w:rsidP="003C770E">
      <w:pPr>
        <w:spacing w:line="480" w:lineRule="auto"/>
        <w:rPr>
          <w:rFonts w:ascii="Times New Roman" w:hAnsi="Times New Roman" w:cs="Times New Roman"/>
          <w:sz w:val="24"/>
          <w:szCs w:val="24"/>
        </w:rPr>
      </w:pPr>
      <w:r w:rsidRPr="003C770E">
        <w:rPr>
          <w:rFonts w:ascii="Times New Roman" w:hAnsi="Times New Roman" w:cs="Times New Roman"/>
          <w:sz w:val="24"/>
          <w:szCs w:val="24"/>
        </w:rPr>
        <w:t>Samsung is one of the leading companies that produce mainly electronic products of high quality but also higher prices. The company has established its market across the globe with customer loyalty</w:t>
      </w:r>
      <w:r w:rsidR="003C770E" w:rsidRPr="003C770E">
        <w:rPr>
          <w:rFonts w:ascii="Times New Roman" w:hAnsi="Times New Roman" w:cs="Times New Roman"/>
          <w:sz w:val="24"/>
          <w:szCs w:val="24"/>
        </w:rPr>
        <w:t>,</w:t>
      </w:r>
      <w:r w:rsidRPr="003C770E">
        <w:rPr>
          <w:rFonts w:ascii="Times New Roman" w:hAnsi="Times New Roman" w:cs="Times New Roman"/>
          <w:sz w:val="24"/>
          <w:szCs w:val="24"/>
        </w:rPr>
        <w:t xml:space="preserve"> who believe in it as a result of </w:t>
      </w:r>
      <w:r w:rsidR="003C770E" w:rsidRPr="003C770E">
        <w:rPr>
          <w:rFonts w:ascii="Times New Roman" w:hAnsi="Times New Roman" w:cs="Times New Roman"/>
          <w:sz w:val="24"/>
          <w:szCs w:val="24"/>
        </w:rPr>
        <w:t xml:space="preserve">the </w:t>
      </w:r>
      <w:r w:rsidRPr="003C770E">
        <w:rPr>
          <w:rFonts w:ascii="Times New Roman" w:hAnsi="Times New Roman" w:cs="Times New Roman"/>
          <w:sz w:val="24"/>
          <w:szCs w:val="24"/>
        </w:rPr>
        <w:t xml:space="preserve">production of quality products. Today Samsung </w:t>
      </w:r>
      <w:r w:rsidR="001112F7" w:rsidRPr="003C770E">
        <w:rPr>
          <w:rFonts w:ascii="Times New Roman" w:hAnsi="Times New Roman" w:cs="Times New Roman"/>
          <w:sz w:val="24"/>
          <w:szCs w:val="24"/>
        </w:rPr>
        <w:t>Company</w:t>
      </w:r>
      <w:r w:rsidRPr="003C770E">
        <w:rPr>
          <w:rFonts w:ascii="Times New Roman" w:hAnsi="Times New Roman" w:cs="Times New Roman"/>
          <w:sz w:val="24"/>
          <w:szCs w:val="24"/>
        </w:rPr>
        <w:t xml:space="preserve"> leads in the produc</w:t>
      </w:r>
      <w:r w:rsidR="002F4B58" w:rsidRPr="003C770E">
        <w:rPr>
          <w:rFonts w:ascii="Times New Roman" w:hAnsi="Times New Roman" w:cs="Times New Roman"/>
          <w:sz w:val="24"/>
          <w:szCs w:val="24"/>
        </w:rPr>
        <w:t>tion of smartphones globally</w:t>
      </w:r>
      <w:r w:rsidR="002F4B58" w:rsidRPr="003C770E">
        <w:rPr>
          <w:rFonts w:ascii="Times New Roman" w:hAnsi="Times New Roman" w:cs="Times New Roman"/>
          <w:color w:val="222222"/>
          <w:sz w:val="24"/>
          <w:szCs w:val="24"/>
          <w:shd w:val="clear" w:color="auto" w:fill="FFFFFF"/>
        </w:rPr>
        <w:t xml:space="preserve"> </w:t>
      </w:r>
      <w:r w:rsidR="00B54DA5" w:rsidRPr="003C770E">
        <w:rPr>
          <w:rFonts w:ascii="Times New Roman" w:hAnsi="Times New Roman" w:cs="Times New Roman"/>
          <w:color w:val="222222"/>
          <w:sz w:val="24"/>
          <w:szCs w:val="24"/>
          <w:shd w:val="clear" w:color="auto" w:fill="FFFFFF"/>
        </w:rPr>
        <w:t>(</w:t>
      </w:r>
      <w:r w:rsidR="002F4B58" w:rsidRPr="003C770E">
        <w:rPr>
          <w:rFonts w:ascii="Times New Roman" w:hAnsi="Times New Roman" w:cs="Times New Roman"/>
          <w:color w:val="222222"/>
          <w:sz w:val="24"/>
          <w:szCs w:val="24"/>
          <w:shd w:val="clear" w:color="auto" w:fill="FFFFFF"/>
        </w:rPr>
        <w:t>Suh</w:t>
      </w:r>
      <w:r w:rsidR="00B54DA5" w:rsidRPr="003C770E">
        <w:rPr>
          <w:rFonts w:ascii="Times New Roman" w:hAnsi="Times New Roman" w:cs="Times New Roman"/>
          <w:color w:val="222222"/>
          <w:sz w:val="24"/>
          <w:szCs w:val="24"/>
          <w:shd w:val="clear" w:color="auto" w:fill="FFFFFF"/>
        </w:rPr>
        <w:t>, Yong-Gu, and</w:t>
      </w:r>
      <w:r w:rsidR="002F4B58" w:rsidRPr="003C770E">
        <w:rPr>
          <w:rFonts w:ascii="Times New Roman" w:hAnsi="Times New Roman" w:cs="Times New Roman"/>
          <w:color w:val="222222"/>
          <w:sz w:val="24"/>
          <w:szCs w:val="24"/>
          <w:shd w:val="clear" w:color="auto" w:fill="FFFFFF"/>
        </w:rPr>
        <w:t xml:space="preserve"> Howard</w:t>
      </w:r>
      <w:r w:rsidR="00B54DA5" w:rsidRPr="003C770E">
        <w:rPr>
          <w:rFonts w:ascii="Times New Roman" w:hAnsi="Times New Roman" w:cs="Times New Roman"/>
          <w:color w:val="222222"/>
          <w:sz w:val="24"/>
          <w:szCs w:val="24"/>
          <w:shd w:val="clear" w:color="auto" w:fill="FFFFFF"/>
        </w:rPr>
        <w:t>, 30)</w:t>
      </w:r>
      <w:r w:rsidR="002F4B58" w:rsidRPr="003C770E">
        <w:rPr>
          <w:rFonts w:ascii="Times New Roman" w:hAnsi="Times New Roman" w:cs="Times New Roman"/>
          <w:sz w:val="24"/>
          <w:szCs w:val="24"/>
        </w:rPr>
        <w:t>.</w:t>
      </w:r>
      <w:r w:rsidRPr="003C770E">
        <w:rPr>
          <w:rFonts w:ascii="Times New Roman" w:hAnsi="Times New Roman" w:cs="Times New Roman"/>
          <w:sz w:val="24"/>
          <w:szCs w:val="24"/>
        </w:rPr>
        <w:t xml:space="preserve"> </w:t>
      </w:r>
      <w:r w:rsidR="003C770E" w:rsidRPr="003C770E">
        <w:rPr>
          <w:rFonts w:ascii="Times New Roman" w:hAnsi="Times New Roman" w:cs="Times New Roman"/>
          <w:sz w:val="24"/>
          <w:szCs w:val="24"/>
        </w:rPr>
        <w:t>S</w:t>
      </w:r>
      <w:r w:rsidRPr="003C770E">
        <w:rPr>
          <w:rFonts w:ascii="Times New Roman" w:hAnsi="Times New Roman" w:cs="Times New Roman"/>
          <w:sz w:val="24"/>
          <w:szCs w:val="24"/>
        </w:rPr>
        <w:t>ome of the main four economic factors that influence the smartphone production are</w:t>
      </w:r>
      <w:r w:rsidR="00CD01A3" w:rsidRPr="003C770E">
        <w:rPr>
          <w:rFonts w:ascii="Times New Roman" w:hAnsi="Times New Roman" w:cs="Times New Roman"/>
          <w:sz w:val="24"/>
          <w:szCs w:val="24"/>
        </w:rPr>
        <w:t>; the profit, competition, purchasing power</w:t>
      </w:r>
      <w:r w:rsidR="003C770E" w:rsidRPr="003C770E">
        <w:rPr>
          <w:rFonts w:ascii="Times New Roman" w:hAnsi="Times New Roman" w:cs="Times New Roman"/>
          <w:sz w:val="24"/>
          <w:szCs w:val="24"/>
        </w:rPr>
        <w:t>,</w:t>
      </w:r>
      <w:r w:rsidR="00CD01A3" w:rsidRPr="003C770E">
        <w:rPr>
          <w:rFonts w:ascii="Times New Roman" w:hAnsi="Times New Roman" w:cs="Times New Roman"/>
          <w:sz w:val="24"/>
          <w:szCs w:val="24"/>
        </w:rPr>
        <w:t xml:space="preserve"> and changes in the macro-economic policies globally, all the four economic policies are discussed</w:t>
      </w:r>
      <w:r w:rsidRPr="003C770E">
        <w:rPr>
          <w:rFonts w:ascii="Times New Roman" w:hAnsi="Times New Roman" w:cs="Times New Roman"/>
          <w:sz w:val="24"/>
          <w:szCs w:val="24"/>
        </w:rPr>
        <w:t xml:space="preserve"> below.</w:t>
      </w:r>
    </w:p>
    <w:p w:rsidR="00BF1EFF" w:rsidRPr="003C770E" w:rsidRDefault="001112F7" w:rsidP="003C770E">
      <w:pPr>
        <w:spacing w:line="480" w:lineRule="auto"/>
        <w:rPr>
          <w:rFonts w:ascii="Times New Roman" w:hAnsi="Times New Roman" w:cs="Times New Roman"/>
          <w:sz w:val="24"/>
          <w:szCs w:val="24"/>
        </w:rPr>
      </w:pPr>
      <w:r w:rsidRPr="003C770E">
        <w:rPr>
          <w:rFonts w:ascii="Times New Roman" w:hAnsi="Times New Roman" w:cs="Times New Roman"/>
          <w:sz w:val="24"/>
          <w:szCs w:val="24"/>
        </w:rPr>
        <w:t xml:space="preserve">Profit. </w:t>
      </w:r>
      <w:r w:rsidR="003C770E" w:rsidRPr="003C770E">
        <w:rPr>
          <w:rFonts w:ascii="Times New Roman" w:hAnsi="Times New Roman" w:cs="Times New Roman"/>
          <w:sz w:val="24"/>
          <w:szCs w:val="24"/>
        </w:rPr>
        <w:t>Any business aim</w:t>
      </w:r>
      <w:r w:rsidRPr="003C770E">
        <w:rPr>
          <w:rFonts w:ascii="Times New Roman" w:hAnsi="Times New Roman" w:cs="Times New Roman"/>
          <w:sz w:val="24"/>
          <w:szCs w:val="24"/>
        </w:rPr>
        <w:t xml:space="preserve">s to make profit, as such the volume or quantity of Samsung smartphones produced by this company is influenced by the amount of profit to be realized in return. A higher profit directs the company to produce more products while a loss will discourage overproduction. Samsung </w:t>
      </w:r>
      <w:r w:rsidR="003C770E" w:rsidRPr="003C770E">
        <w:rPr>
          <w:rFonts w:ascii="Times New Roman" w:hAnsi="Times New Roman" w:cs="Times New Roman"/>
          <w:sz w:val="24"/>
          <w:szCs w:val="24"/>
        </w:rPr>
        <w:t>is</w:t>
      </w:r>
      <w:r w:rsidRPr="003C770E">
        <w:rPr>
          <w:rFonts w:ascii="Times New Roman" w:hAnsi="Times New Roman" w:cs="Times New Roman"/>
          <w:sz w:val="24"/>
          <w:szCs w:val="24"/>
        </w:rPr>
        <w:t xml:space="preserve"> an established organization and also known for quality products</w:t>
      </w:r>
      <w:r w:rsidR="003C770E" w:rsidRPr="003C770E">
        <w:rPr>
          <w:rFonts w:ascii="Times New Roman" w:hAnsi="Times New Roman" w:cs="Times New Roman"/>
          <w:sz w:val="24"/>
          <w:szCs w:val="24"/>
        </w:rPr>
        <w:t>;</w:t>
      </w:r>
      <w:r w:rsidRPr="003C770E">
        <w:rPr>
          <w:rFonts w:ascii="Times New Roman" w:hAnsi="Times New Roman" w:cs="Times New Roman"/>
          <w:sz w:val="24"/>
          <w:szCs w:val="24"/>
        </w:rPr>
        <w:t xml:space="preserve"> in most cases the firm makes huge profits as a result of huge sales. </w:t>
      </w:r>
      <w:r w:rsidR="001E7FE1" w:rsidRPr="003C770E">
        <w:rPr>
          <w:rFonts w:ascii="Times New Roman" w:hAnsi="Times New Roman" w:cs="Times New Roman"/>
          <w:sz w:val="24"/>
          <w:szCs w:val="24"/>
        </w:rPr>
        <w:t xml:space="preserve"> Always the firm makes profit from the sale of smartphones but sometimes it declines by a certain percentage as experienced in 2014. </w:t>
      </w:r>
    </w:p>
    <w:p w:rsidR="001E7FE1" w:rsidRPr="003C770E" w:rsidRDefault="00071B68" w:rsidP="003C770E">
      <w:pPr>
        <w:spacing w:line="480" w:lineRule="auto"/>
        <w:rPr>
          <w:rFonts w:ascii="Times New Roman" w:hAnsi="Times New Roman" w:cs="Times New Roman"/>
          <w:sz w:val="24"/>
          <w:szCs w:val="24"/>
        </w:rPr>
      </w:pPr>
      <w:r w:rsidRPr="003C770E">
        <w:rPr>
          <w:rFonts w:ascii="Times New Roman" w:hAnsi="Times New Roman" w:cs="Times New Roman"/>
          <w:sz w:val="24"/>
          <w:szCs w:val="24"/>
        </w:rPr>
        <w:lastRenderedPageBreak/>
        <w:t xml:space="preserve">Competitors. Samsung smartphones products face competition in the market from other companies like Apple. However, Samsung still maintains the lead in the smartphone manufacturing sector despite facing competition from other big brands. </w:t>
      </w:r>
      <w:r w:rsidR="00B93EC8" w:rsidRPr="003C770E">
        <w:rPr>
          <w:rFonts w:ascii="Times New Roman" w:hAnsi="Times New Roman" w:cs="Times New Roman"/>
          <w:sz w:val="24"/>
          <w:szCs w:val="24"/>
        </w:rPr>
        <w:t>However</w:t>
      </w:r>
      <w:r w:rsidRPr="003C770E">
        <w:rPr>
          <w:rFonts w:ascii="Times New Roman" w:hAnsi="Times New Roman" w:cs="Times New Roman"/>
          <w:sz w:val="24"/>
          <w:szCs w:val="24"/>
        </w:rPr>
        <w:t>, with the competitors, it means the market is shared</w:t>
      </w:r>
      <w:r w:rsidR="003C770E" w:rsidRPr="003C770E">
        <w:rPr>
          <w:rFonts w:ascii="Times New Roman" w:hAnsi="Times New Roman" w:cs="Times New Roman"/>
          <w:sz w:val="24"/>
          <w:szCs w:val="24"/>
        </w:rPr>
        <w:t>;</w:t>
      </w:r>
      <w:r w:rsidRPr="003C770E">
        <w:rPr>
          <w:rFonts w:ascii="Times New Roman" w:hAnsi="Times New Roman" w:cs="Times New Roman"/>
          <w:sz w:val="24"/>
          <w:szCs w:val="24"/>
        </w:rPr>
        <w:t xml:space="preserve"> therefore profit also declines in the </w:t>
      </w:r>
      <w:r w:rsidR="00B93EC8" w:rsidRPr="003C770E">
        <w:rPr>
          <w:rFonts w:ascii="Times New Roman" w:hAnsi="Times New Roman" w:cs="Times New Roman"/>
          <w:sz w:val="24"/>
          <w:szCs w:val="24"/>
        </w:rPr>
        <w:t>process</w:t>
      </w:r>
      <w:r w:rsidR="00B54DA5" w:rsidRPr="003C770E">
        <w:rPr>
          <w:rFonts w:ascii="Times New Roman" w:hAnsi="Times New Roman" w:cs="Times New Roman"/>
          <w:color w:val="222222"/>
          <w:sz w:val="24"/>
          <w:szCs w:val="24"/>
          <w:shd w:val="clear" w:color="auto" w:fill="FFFFFF"/>
        </w:rPr>
        <w:t xml:space="preserve"> (</w:t>
      </w:r>
      <w:r w:rsidR="00B54DA5" w:rsidRPr="003C770E">
        <w:rPr>
          <w:rFonts w:ascii="Times New Roman" w:hAnsi="Times New Roman" w:cs="Times New Roman"/>
          <w:color w:val="222222"/>
          <w:sz w:val="24"/>
          <w:szCs w:val="24"/>
          <w:shd w:val="clear" w:color="auto" w:fill="FFFFFF"/>
        </w:rPr>
        <w:t>Gnyawali, Dev</w:t>
      </w:r>
      <w:r w:rsidR="00B54DA5" w:rsidRPr="003C770E">
        <w:rPr>
          <w:rFonts w:ascii="Times New Roman" w:hAnsi="Times New Roman" w:cs="Times New Roman"/>
          <w:color w:val="222222"/>
          <w:sz w:val="24"/>
          <w:szCs w:val="24"/>
          <w:shd w:val="clear" w:color="auto" w:fill="FFFFFF"/>
        </w:rPr>
        <w:t>i, and Byung-Jin Park, 655)</w:t>
      </w:r>
      <w:r w:rsidRPr="003C770E">
        <w:rPr>
          <w:rFonts w:ascii="Times New Roman" w:hAnsi="Times New Roman" w:cs="Times New Roman"/>
          <w:sz w:val="24"/>
          <w:szCs w:val="24"/>
        </w:rPr>
        <w:t xml:space="preserve">. As a leader in the industry, the firm is supposed to lead in innovation and changing of brands which is always a challenge. </w:t>
      </w:r>
    </w:p>
    <w:p w:rsidR="00B93EC8" w:rsidRPr="003C770E" w:rsidRDefault="00F63521" w:rsidP="003C770E">
      <w:pPr>
        <w:spacing w:line="480" w:lineRule="auto"/>
        <w:rPr>
          <w:rFonts w:ascii="Times New Roman" w:hAnsi="Times New Roman" w:cs="Times New Roman"/>
          <w:sz w:val="24"/>
          <w:szCs w:val="24"/>
        </w:rPr>
      </w:pPr>
      <w:r w:rsidRPr="003C770E">
        <w:rPr>
          <w:rFonts w:ascii="Times New Roman" w:hAnsi="Times New Roman" w:cs="Times New Roman"/>
          <w:sz w:val="24"/>
          <w:szCs w:val="24"/>
        </w:rPr>
        <w:t xml:space="preserve">Buyer power </w:t>
      </w:r>
      <w:r w:rsidR="00B44D8F" w:rsidRPr="003C770E">
        <w:rPr>
          <w:rFonts w:ascii="Times New Roman" w:hAnsi="Times New Roman" w:cs="Times New Roman"/>
          <w:sz w:val="24"/>
          <w:szCs w:val="24"/>
        </w:rPr>
        <w:t xml:space="preserve">or absence. This is determined by the level of income of the people or </w:t>
      </w:r>
      <w:r w:rsidR="003C770E" w:rsidRPr="003C770E">
        <w:rPr>
          <w:rFonts w:ascii="Times New Roman" w:hAnsi="Times New Roman" w:cs="Times New Roman"/>
          <w:sz w:val="24"/>
          <w:szCs w:val="24"/>
        </w:rPr>
        <w:t xml:space="preserve">the </w:t>
      </w:r>
      <w:r w:rsidR="00B44D8F" w:rsidRPr="003C770E">
        <w:rPr>
          <w:rFonts w:ascii="Times New Roman" w:hAnsi="Times New Roman" w:cs="Times New Roman"/>
          <w:sz w:val="24"/>
          <w:szCs w:val="24"/>
        </w:rPr>
        <w:t xml:space="preserve">rate of employment. If there is high level of employment and hence high minimum wage it means people will be able to buy more of Samsung smartphones from shops because in most cases these products are luxury, similarly if people in the global market lack employment or have a low minimum wage it means the purchasing power will decline. </w:t>
      </w:r>
    </w:p>
    <w:p w:rsidR="00CD01A3" w:rsidRPr="003C770E" w:rsidRDefault="00700763" w:rsidP="003C770E">
      <w:pPr>
        <w:spacing w:line="480" w:lineRule="auto"/>
        <w:rPr>
          <w:rFonts w:ascii="Times New Roman" w:hAnsi="Times New Roman" w:cs="Times New Roman"/>
          <w:sz w:val="24"/>
          <w:szCs w:val="24"/>
        </w:rPr>
      </w:pPr>
      <w:r w:rsidRPr="003C770E">
        <w:rPr>
          <w:rFonts w:ascii="Times New Roman" w:hAnsi="Times New Roman" w:cs="Times New Roman"/>
          <w:sz w:val="24"/>
          <w:szCs w:val="24"/>
        </w:rPr>
        <w:t xml:space="preserve">Changes in macro-economic policies. The various global macro-economic policies influence the </w:t>
      </w:r>
      <w:r w:rsidR="00CD01A3" w:rsidRPr="003C770E">
        <w:rPr>
          <w:rFonts w:ascii="Times New Roman" w:hAnsi="Times New Roman" w:cs="Times New Roman"/>
          <w:sz w:val="24"/>
          <w:szCs w:val="24"/>
        </w:rPr>
        <w:t>manufacturing</w:t>
      </w:r>
      <w:r w:rsidRPr="003C770E">
        <w:rPr>
          <w:rFonts w:ascii="Times New Roman" w:hAnsi="Times New Roman" w:cs="Times New Roman"/>
          <w:sz w:val="24"/>
          <w:szCs w:val="24"/>
        </w:rPr>
        <w:t xml:space="preserve"> of </w:t>
      </w:r>
      <w:r w:rsidR="00CD01A3" w:rsidRPr="003C770E">
        <w:rPr>
          <w:rFonts w:ascii="Times New Roman" w:hAnsi="Times New Roman" w:cs="Times New Roman"/>
          <w:sz w:val="24"/>
          <w:szCs w:val="24"/>
        </w:rPr>
        <w:t>Samsung</w:t>
      </w:r>
      <w:r w:rsidRPr="003C770E">
        <w:rPr>
          <w:rFonts w:ascii="Times New Roman" w:hAnsi="Times New Roman" w:cs="Times New Roman"/>
          <w:sz w:val="24"/>
          <w:szCs w:val="24"/>
        </w:rPr>
        <w:t xml:space="preserve"> products</w:t>
      </w:r>
      <w:r w:rsidR="003C770E" w:rsidRPr="003C770E">
        <w:rPr>
          <w:rFonts w:ascii="Times New Roman" w:hAnsi="Times New Roman" w:cs="Times New Roman"/>
          <w:sz w:val="24"/>
          <w:szCs w:val="24"/>
        </w:rPr>
        <w:t>, for instance,</w:t>
      </w:r>
      <w:r w:rsidRPr="003C770E">
        <w:rPr>
          <w:rFonts w:ascii="Times New Roman" w:hAnsi="Times New Roman" w:cs="Times New Roman"/>
          <w:sz w:val="24"/>
          <w:szCs w:val="24"/>
        </w:rPr>
        <w:t xml:space="preserve"> the changes in US monetary policies, volatility in the</w:t>
      </w:r>
      <w:r w:rsidR="00CD01A3" w:rsidRPr="003C770E">
        <w:rPr>
          <w:rFonts w:ascii="Times New Roman" w:hAnsi="Times New Roman" w:cs="Times New Roman"/>
          <w:sz w:val="24"/>
          <w:szCs w:val="24"/>
        </w:rPr>
        <w:t xml:space="preserve"> stock market sales and</w:t>
      </w:r>
      <w:r w:rsidRPr="003C770E">
        <w:rPr>
          <w:rFonts w:ascii="Times New Roman" w:hAnsi="Times New Roman" w:cs="Times New Roman"/>
          <w:sz w:val="24"/>
          <w:szCs w:val="24"/>
        </w:rPr>
        <w:t xml:space="preserve"> exchange rates fluctuations greatly impacts on the sale of </w:t>
      </w:r>
      <w:r w:rsidR="00CD01A3" w:rsidRPr="003C770E">
        <w:rPr>
          <w:rFonts w:ascii="Times New Roman" w:hAnsi="Times New Roman" w:cs="Times New Roman"/>
          <w:sz w:val="24"/>
          <w:szCs w:val="24"/>
        </w:rPr>
        <w:t>Samsung</w:t>
      </w:r>
      <w:r w:rsidRPr="003C770E">
        <w:rPr>
          <w:rFonts w:ascii="Times New Roman" w:hAnsi="Times New Roman" w:cs="Times New Roman"/>
          <w:sz w:val="24"/>
          <w:szCs w:val="24"/>
        </w:rPr>
        <w:t xml:space="preserve"> products negatively.  Consistent US monetary policy accompanied </w:t>
      </w:r>
      <w:r w:rsidR="003C770E" w:rsidRPr="003C770E">
        <w:rPr>
          <w:rFonts w:ascii="Times New Roman" w:hAnsi="Times New Roman" w:cs="Times New Roman"/>
          <w:sz w:val="24"/>
          <w:szCs w:val="24"/>
        </w:rPr>
        <w:t>by</w:t>
      </w:r>
      <w:r w:rsidRPr="003C770E">
        <w:rPr>
          <w:rFonts w:ascii="Times New Roman" w:hAnsi="Times New Roman" w:cs="Times New Roman"/>
          <w:sz w:val="24"/>
          <w:szCs w:val="24"/>
        </w:rPr>
        <w:t xml:space="preserve"> positive stock market sales and constant exchange rates would boost the sale of Samsung products and the profit percentage </w:t>
      </w:r>
      <w:r w:rsidR="00CD01A3" w:rsidRPr="003C770E">
        <w:rPr>
          <w:rFonts w:ascii="Times New Roman" w:hAnsi="Times New Roman" w:cs="Times New Roman"/>
          <w:sz w:val="24"/>
          <w:szCs w:val="24"/>
        </w:rPr>
        <w:t>in the process</w:t>
      </w:r>
      <w:r w:rsidR="00B54DA5" w:rsidRPr="003C770E">
        <w:rPr>
          <w:rFonts w:ascii="Times New Roman" w:hAnsi="Times New Roman" w:cs="Times New Roman"/>
          <w:color w:val="222222"/>
          <w:sz w:val="24"/>
          <w:szCs w:val="24"/>
          <w:shd w:val="clear" w:color="auto" w:fill="FFFFFF"/>
        </w:rPr>
        <w:t xml:space="preserve"> (Choudrie, Jyoti, and Lee, 110)</w:t>
      </w:r>
      <w:r w:rsidR="00CD01A3" w:rsidRPr="003C770E">
        <w:rPr>
          <w:rFonts w:ascii="Times New Roman" w:hAnsi="Times New Roman" w:cs="Times New Roman"/>
          <w:sz w:val="24"/>
          <w:szCs w:val="24"/>
        </w:rPr>
        <w:t>. In conclusion, the above four economic factors discussed influence the manufacturing of Samsung smartphones.</w:t>
      </w:r>
    </w:p>
    <w:p w:rsidR="0068426E" w:rsidRDefault="0068426E" w:rsidP="0068426E">
      <w:pPr>
        <w:spacing w:line="480" w:lineRule="auto"/>
        <w:jc w:val="center"/>
        <w:rPr>
          <w:rFonts w:ascii="Times New Roman" w:hAnsi="Times New Roman" w:cs="Times New Roman"/>
          <w:b/>
          <w:sz w:val="24"/>
          <w:szCs w:val="24"/>
        </w:rPr>
      </w:pPr>
    </w:p>
    <w:p w:rsidR="0068426E" w:rsidRDefault="0068426E" w:rsidP="0068426E">
      <w:pPr>
        <w:spacing w:line="480" w:lineRule="auto"/>
        <w:jc w:val="center"/>
        <w:rPr>
          <w:rFonts w:ascii="Times New Roman" w:hAnsi="Times New Roman" w:cs="Times New Roman"/>
          <w:b/>
          <w:sz w:val="24"/>
          <w:szCs w:val="24"/>
        </w:rPr>
      </w:pPr>
    </w:p>
    <w:p w:rsidR="0068426E" w:rsidRDefault="0068426E" w:rsidP="0068426E">
      <w:pPr>
        <w:spacing w:line="480" w:lineRule="auto"/>
        <w:jc w:val="center"/>
        <w:rPr>
          <w:rFonts w:ascii="Times New Roman" w:hAnsi="Times New Roman" w:cs="Times New Roman"/>
          <w:b/>
          <w:sz w:val="24"/>
          <w:szCs w:val="24"/>
        </w:rPr>
      </w:pPr>
    </w:p>
    <w:p w:rsidR="00CD01A3" w:rsidRPr="0068426E" w:rsidRDefault="00CD01A3" w:rsidP="0068426E">
      <w:pPr>
        <w:spacing w:line="480" w:lineRule="auto"/>
        <w:jc w:val="center"/>
        <w:rPr>
          <w:rFonts w:ascii="Times New Roman" w:hAnsi="Times New Roman" w:cs="Times New Roman"/>
          <w:b/>
          <w:sz w:val="24"/>
          <w:szCs w:val="24"/>
        </w:rPr>
      </w:pPr>
      <w:r w:rsidRPr="0068426E">
        <w:rPr>
          <w:rFonts w:ascii="Times New Roman" w:hAnsi="Times New Roman" w:cs="Times New Roman"/>
          <w:b/>
          <w:sz w:val="24"/>
          <w:szCs w:val="24"/>
        </w:rPr>
        <w:lastRenderedPageBreak/>
        <w:t>Works cited</w:t>
      </w:r>
    </w:p>
    <w:p w:rsidR="0068426E" w:rsidRPr="003C770E" w:rsidRDefault="0068426E" w:rsidP="0068426E">
      <w:pPr>
        <w:spacing w:line="480" w:lineRule="auto"/>
        <w:ind w:left="720" w:hanging="720"/>
        <w:rPr>
          <w:rFonts w:ascii="Times New Roman" w:hAnsi="Times New Roman" w:cs="Times New Roman"/>
          <w:sz w:val="24"/>
          <w:szCs w:val="24"/>
        </w:rPr>
      </w:pPr>
      <w:r w:rsidRPr="003C770E">
        <w:rPr>
          <w:rFonts w:ascii="Times New Roman" w:hAnsi="Times New Roman" w:cs="Times New Roman"/>
          <w:color w:val="222222"/>
          <w:sz w:val="24"/>
          <w:szCs w:val="24"/>
          <w:shd w:val="clear" w:color="auto" w:fill="FFFFFF"/>
        </w:rPr>
        <w:t>Choudrie, Jyoti, and Heejin</w:t>
      </w:r>
      <w:bookmarkStart w:id="0" w:name="_GoBack"/>
      <w:bookmarkEnd w:id="0"/>
      <w:r w:rsidRPr="003C770E">
        <w:rPr>
          <w:rFonts w:ascii="Times New Roman" w:hAnsi="Times New Roman" w:cs="Times New Roman"/>
          <w:color w:val="222222"/>
          <w:sz w:val="24"/>
          <w:szCs w:val="24"/>
          <w:shd w:val="clear" w:color="auto" w:fill="FFFFFF"/>
        </w:rPr>
        <w:t xml:space="preserve"> Lee. "Broadband development in South Korea: institutional and cultural factors." </w:t>
      </w:r>
      <w:r w:rsidRPr="003C770E">
        <w:rPr>
          <w:rFonts w:ascii="Times New Roman" w:hAnsi="Times New Roman" w:cs="Times New Roman"/>
          <w:i/>
          <w:iCs/>
          <w:color w:val="222222"/>
          <w:sz w:val="24"/>
          <w:szCs w:val="24"/>
          <w:shd w:val="clear" w:color="auto" w:fill="FFFFFF"/>
        </w:rPr>
        <w:t>European Journal of Information Systems</w:t>
      </w:r>
      <w:r w:rsidRPr="003C770E">
        <w:rPr>
          <w:rFonts w:ascii="Times New Roman" w:hAnsi="Times New Roman" w:cs="Times New Roman"/>
          <w:color w:val="222222"/>
          <w:sz w:val="24"/>
          <w:szCs w:val="24"/>
          <w:shd w:val="clear" w:color="auto" w:fill="FFFFFF"/>
        </w:rPr>
        <w:t> 13.2 (2004): 103-114.</w:t>
      </w:r>
    </w:p>
    <w:p w:rsidR="0068426E" w:rsidRPr="003C770E" w:rsidRDefault="0068426E" w:rsidP="0068426E">
      <w:pPr>
        <w:spacing w:line="480" w:lineRule="auto"/>
        <w:ind w:left="720" w:hanging="720"/>
        <w:rPr>
          <w:rFonts w:ascii="Times New Roman" w:hAnsi="Times New Roman" w:cs="Times New Roman"/>
          <w:color w:val="222222"/>
          <w:sz w:val="24"/>
          <w:szCs w:val="24"/>
          <w:shd w:val="clear" w:color="auto" w:fill="FFFFFF"/>
        </w:rPr>
      </w:pPr>
      <w:r w:rsidRPr="003C770E">
        <w:rPr>
          <w:rFonts w:ascii="Times New Roman" w:hAnsi="Times New Roman" w:cs="Times New Roman"/>
          <w:color w:val="222222"/>
          <w:sz w:val="24"/>
          <w:szCs w:val="24"/>
          <w:shd w:val="clear" w:color="auto" w:fill="FFFFFF"/>
        </w:rPr>
        <w:t>Gnyawali, Devi R., and Byung-Jin Robert Park. "Co-opetition between giants: Collaboration with competitors for technological innovation." </w:t>
      </w:r>
      <w:r w:rsidRPr="003C770E">
        <w:rPr>
          <w:rFonts w:ascii="Times New Roman" w:hAnsi="Times New Roman" w:cs="Times New Roman"/>
          <w:i/>
          <w:iCs/>
          <w:color w:val="222222"/>
          <w:sz w:val="24"/>
          <w:szCs w:val="24"/>
          <w:shd w:val="clear" w:color="auto" w:fill="FFFFFF"/>
        </w:rPr>
        <w:t>Research Policy</w:t>
      </w:r>
      <w:r w:rsidRPr="003C770E">
        <w:rPr>
          <w:rFonts w:ascii="Times New Roman" w:hAnsi="Times New Roman" w:cs="Times New Roman"/>
          <w:color w:val="222222"/>
          <w:sz w:val="24"/>
          <w:szCs w:val="24"/>
          <w:shd w:val="clear" w:color="auto" w:fill="FFFFFF"/>
        </w:rPr>
        <w:t> 40.5 (2011): 650-663.</w:t>
      </w:r>
    </w:p>
    <w:p w:rsidR="0068426E" w:rsidRPr="003C770E" w:rsidRDefault="0068426E" w:rsidP="0068426E">
      <w:pPr>
        <w:spacing w:line="480" w:lineRule="auto"/>
        <w:ind w:left="720" w:hanging="720"/>
        <w:rPr>
          <w:rFonts w:ascii="Times New Roman" w:hAnsi="Times New Roman" w:cs="Times New Roman"/>
          <w:color w:val="222222"/>
          <w:sz w:val="24"/>
          <w:szCs w:val="24"/>
          <w:shd w:val="clear" w:color="auto" w:fill="FFFFFF"/>
        </w:rPr>
      </w:pPr>
      <w:r w:rsidRPr="003C770E">
        <w:rPr>
          <w:rFonts w:ascii="Times New Roman" w:hAnsi="Times New Roman" w:cs="Times New Roman"/>
          <w:sz w:val="24"/>
          <w:szCs w:val="24"/>
        </w:rPr>
        <w:t xml:space="preserve"> </w:t>
      </w:r>
      <w:r w:rsidRPr="003C770E">
        <w:rPr>
          <w:rFonts w:ascii="Times New Roman" w:hAnsi="Times New Roman" w:cs="Times New Roman"/>
          <w:color w:val="222222"/>
          <w:sz w:val="24"/>
          <w:szCs w:val="24"/>
          <w:shd w:val="clear" w:color="auto" w:fill="FFFFFF"/>
        </w:rPr>
        <w:t>Suh, Yong-Gu, and Elizabeth Howard. "Restructuring retailing in Korea: the case of Samsung-Tesco." </w:t>
      </w:r>
      <w:r w:rsidRPr="003C770E">
        <w:rPr>
          <w:rFonts w:ascii="Times New Roman" w:hAnsi="Times New Roman" w:cs="Times New Roman"/>
          <w:i/>
          <w:iCs/>
          <w:color w:val="222222"/>
          <w:sz w:val="24"/>
          <w:szCs w:val="24"/>
          <w:shd w:val="clear" w:color="auto" w:fill="FFFFFF"/>
        </w:rPr>
        <w:t>Asia Pacific Business Review</w:t>
      </w:r>
      <w:r w:rsidRPr="003C770E">
        <w:rPr>
          <w:rFonts w:ascii="Times New Roman" w:hAnsi="Times New Roman" w:cs="Times New Roman"/>
          <w:color w:val="222222"/>
          <w:sz w:val="24"/>
          <w:szCs w:val="24"/>
          <w:shd w:val="clear" w:color="auto" w:fill="FFFFFF"/>
        </w:rPr>
        <w:t> 15.1 (2009): 29-40.</w:t>
      </w:r>
    </w:p>
    <w:sectPr w:rsidR="0068426E" w:rsidRPr="003C770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3BF7" w:rsidRDefault="00183BF7" w:rsidP="00B54DA5">
      <w:pPr>
        <w:spacing w:after="0" w:line="240" w:lineRule="auto"/>
      </w:pPr>
      <w:r>
        <w:separator/>
      </w:r>
    </w:p>
  </w:endnote>
  <w:endnote w:type="continuationSeparator" w:id="0">
    <w:p w:rsidR="00183BF7" w:rsidRDefault="00183BF7" w:rsidP="00B54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3BF7" w:rsidRDefault="00183BF7" w:rsidP="00B54DA5">
      <w:pPr>
        <w:spacing w:after="0" w:line="240" w:lineRule="auto"/>
      </w:pPr>
      <w:r>
        <w:separator/>
      </w:r>
    </w:p>
  </w:footnote>
  <w:footnote w:type="continuationSeparator" w:id="0">
    <w:p w:rsidR="00183BF7" w:rsidRDefault="00183BF7" w:rsidP="00B54D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3322337"/>
      <w:docPartObj>
        <w:docPartGallery w:val="Page Numbers (Top of Page)"/>
        <w:docPartUnique/>
      </w:docPartObj>
    </w:sdtPr>
    <w:sdtEndPr>
      <w:rPr>
        <w:noProof/>
      </w:rPr>
    </w:sdtEndPr>
    <w:sdtContent>
      <w:p w:rsidR="00B54DA5" w:rsidRPr="00B54DA5" w:rsidRDefault="00B54DA5" w:rsidP="00B54DA5">
        <w:pPr>
          <w:pStyle w:val="Header"/>
          <w:spacing w:line="480" w:lineRule="auto"/>
          <w:jc w:val="right"/>
          <w:rPr>
            <w:rFonts w:ascii="Times New Roman" w:hAnsi="Times New Roman" w:cs="Times New Roman"/>
            <w:sz w:val="24"/>
            <w:szCs w:val="24"/>
          </w:rPr>
        </w:pPr>
        <w:r w:rsidRPr="00B54DA5">
          <w:rPr>
            <w:rFonts w:ascii="Times New Roman" w:hAnsi="Times New Roman" w:cs="Times New Roman"/>
            <w:sz w:val="24"/>
            <w:szCs w:val="24"/>
          </w:rPr>
          <w:t xml:space="preserve">Surname </w:t>
        </w:r>
        <w:r w:rsidRPr="00B54DA5">
          <w:rPr>
            <w:rFonts w:ascii="Times New Roman" w:hAnsi="Times New Roman" w:cs="Times New Roman"/>
            <w:sz w:val="24"/>
            <w:szCs w:val="24"/>
          </w:rPr>
          <w:fldChar w:fldCharType="begin"/>
        </w:r>
        <w:r w:rsidRPr="00B54DA5">
          <w:rPr>
            <w:rFonts w:ascii="Times New Roman" w:hAnsi="Times New Roman" w:cs="Times New Roman"/>
            <w:sz w:val="24"/>
            <w:szCs w:val="24"/>
          </w:rPr>
          <w:instrText xml:space="preserve"> PAGE   \* MERGEFORMAT </w:instrText>
        </w:r>
        <w:r w:rsidRPr="00B54DA5">
          <w:rPr>
            <w:rFonts w:ascii="Times New Roman" w:hAnsi="Times New Roman" w:cs="Times New Roman"/>
            <w:sz w:val="24"/>
            <w:szCs w:val="24"/>
          </w:rPr>
          <w:fldChar w:fldCharType="separate"/>
        </w:r>
        <w:r w:rsidR="0068426E">
          <w:rPr>
            <w:rFonts w:ascii="Times New Roman" w:hAnsi="Times New Roman" w:cs="Times New Roman"/>
            <w:noProof/>
            <w:sz w:val="24"/>
            <w:szCs w:val="24"/>
          </w:rPr>
          <w:t>2</w:t>
        </w:r>
        <w:r w:rsidRPr="00B54DA5">
          <w:rPr>
            <w:rFonts w:ascii="Times New Roman" w:hAnsi="Times New Roman" w:cs="Times New Roman"/>
            <w:noProof/>
            <w:sz w:val="24"/>
            <w:szCs w:val="24"/>
          </w:rPr>
          <w:fldChar w:fldCharType="end"/>
        </w:r>
      </w:p>
    </w:sdtContent>
  </w:sdt>
  <w:p w:rsidR="00B54DA5" w:rsidRPr="00B54DA5" w:rsidRDefault="00B54DA5" w:rsidP="00B54DA5">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YwNjM2sDA3NjM3NzNS0lEKTi0uzszPAykwrAUAAYvCeSwAAAA="/>
  </w:docVars>
  <w:rsids>
    <w:rsidRoot w:val="009B3644"/>
    <w:rsid w:val="00071B68"/>
    <w:rsid w:val="001112F7"/>
    <w:rsid w:val="00183BF7"/>
    <w:rsid w:val="001E7FE1"/>
    <w:rsid w:val="002F4B58"/>
    <w:rsid w:val="0031514E"/>
    <w:rsid w:val="003C770E"/>
    <w:rsid w:val="0068426E"/>
    <w:rsid w:val="00700763"/>
    <w:rsid w:val="009B3644"/>
    <w:rsid w:val="00B44D8F"/>
    <w:rsid w:val="00B54DA5"/>
    <w:rsid w:val="00B93EC8"/>
    <w:rsid w:val="00BF1EFF"/>
    <w:rsid w:val="00CD01A3"/>
    <w:rsid w:val="00E133EC"/>
    <w:rsid w:val="00F63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77CD3E-C17E-4742-B907-3F8F794B1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DA5"/>
  </w:style>
  <w:style w:type="paragraph" w:styleId="Footer">
    <w:name w:val="footer"/>
    <w:basedOn w:val="Normal"/>
    <w:link w:val="FooterChar"/>
    <w:uiPriority w:val="99"/>
    <w:unhideWhenUsed/>
    <w:rsid w:val="00B54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2019-09-24T22:05:00Z</dcterms:created>
  <dcterms:modified xsi:type="dcterms:W3CDTF">2019-09-24T23:15:00Z</dcterms:modified>
</cp:coreProperties>
</file>